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2D88" w14:textId="77777777" w:rsidR="00CE7682" w:rsidRDefault="00CE7682" w:rsidP="00CE7682">
      <w:pPr>
        <w:pStyle w:val="a4"/>
      </w:pPr>
      <w:bookmarkStart w:id="0" w:name="_GoBack"/>
      <w:bookmarkEnd w:id="0"/>
      <w:r>
        <w:t>Приглашаем студентов Краснодарского гуманитарно-технологического колледжа принять участие в социальной программе SCHOLARSHIP.</w:t>
      </w:r>
    </w:p>
    <w:p w14:paraId="783E9764" w14:textId="77777777" w:rsidR="00CE7682" w:rsidRDefault="00CE7682" w:rsidP="00CE7682">
      <w:pPr>
        <w:pStyle w:val="a4"/>
      </w:pPr>
      <w:r>
        <w:t>Главный приз - гранты (стипендия) на оплату 1 года обучения в вашем ВУЗе. </w:t>
      </w:r>
    </w:p>
    <w:p w14:paraId="1442C121" w14:textId="77777777" w:rsidR="00CE7682" w:rsidRDefault="00CE7682" w:rsidP="00CE7682">
      <w:pPr>
        <w:pStyle w:val="a4"/>
      </w:pPr>
      <w:r>
        <w:t>Сейчас открыта 2 номинации:</w:t>
      </w:r>
    </w:p>
    <w:p w14:paraId="5FF7D4BF" w14:textId="5D791567" w:rsidR="00CE7682" w:rsidRDefault="00CE7682" w:rsidP="008847AB">
      <w:pPr>
        <w:pStyle w:val="a4"/>
        <w:spacing w:before="0" w:beforeAutospacing="0" w:after="0" w:afterAutospacing="0"/>
      </w:pPr>
      <w:r>
        <w:t>45 000 руб. -  </w:t>
      </w:r>
      <w:hyperlink r:id="rId5" w:history="1">
        <w:r>
          <w:rPr>
            <w:rStyle w:val="a3"/>
          </w:rPr>
          <w:t>https://seoquick.ru/scholarship/</w:t>
        </w:r>
      </w:hyperlink>
      <w:r>
        <w:t xml:space="preserve"> ( вопросы и работы можно отправлять через почту: </w:t>
      </w:r>
      <w:hyperlink r:id="rId6" w:history="1">
        <w:r>
          <w:rPr>
            <w:rStyle w:val="a3"/>
          </w:rPr>
          <w:t>lily@scholarship.events</w:t>
        </w:r>
      </w:hyperlink>
      <w:r>
        <w:t xml:space="preserve"> )</w:t>
      </w:r>
    </w:p>
    <w:p w14:paraId="79E94A35" w14:textId="77777777" w:rsidR="008101FD" w:rsidRPr="008101FD" w:rsidRDefault="008101FD" w:rsidP="0088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исследование об интернет-рекламе.</w:t>
      </w: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Тематику выбирайте самостоятельно, но не пишите на общую тему, что такое интернет-реклама.</w:t>
      </w:r>
    </w:p>
    <w:p w14:paraId="05D0C1C7" w14:textId="77777777" w:rsidR="008101FD" w:rsidRPr="008101FD" w:rsidRDefault="008101FD" w:rsidP="0088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написанных материалов:</w:t>
      </w:r>
    </w:p>
    <w:p w14:paraId="34A69FC6" w14:textId="77777777" w:rsidR="008101FD" w:rsidRPr="008101FD" w:rsidRDefault="00D36857" w:rsidP="008847AB">
      <w:pPr>
        <w:numPr>
          <w:ilvl w:val="0"/>
          <w:numId w:val="1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101FD" w:rsidRPr="008101FD">
          <w:rPr>
            <w:rFonts w:ascii="Times New Roman" w:eastAsia="Times New Roman" w:hAnsi="Times New Roman" w:cs="Times New Roman"/>
            <w:color w:val="595959"/>
            <w:spacing w:val="3"/>
            <w:sz w:val="24"/>
            <w:szCs w:val="24"/>
            <w:u w:val="single"/>
            <w:lang w:eastAsia="ru-RU"/>
          </w:rPr>
          <w:t xml:space="preserve">SEO-ПРОДВИЖЕНИЕ САЙТА В 2022 </w:t>
        </w:r>
        <w:r w:rsidR="008101FD" w:rsidRPr="008101FD">
          <w:rPr>
            <w:rFonts w:ascii="Cambria Math" w:eastAsia="Times New Roman" w:hAnsi="Cambria Math" w:cs="Cambria Math"/>
            <w:color w:val="595959"/>
            <w:spacing w:val="3"/>
            <w:sz w:val="24"/>
            <w:szCs w:val="24"/>
            <w:u w:val="single"/>
            <w:lang w:eastAsia="ru-RU"/>
          </w:rPr>
          <w:t>⇈</w:t>
        </w:r>
        <w:r w:rsidR="008101FD" w:rsidRPr="008101FD">
          <w:rPr>
            <w:rFonts w:ascii="Times New Roman" w:eastAsia="Times New Roman" w:hAnsi="Times New Roman" w:cs="Times New Roman"/>
            <w:color w:val="595959"/>
            <w:spacing w:val="3"/>
            <w:sz w:val="24"/>
            <w:szCs w:val="24"/>
            <w:u w:val="single"/>
            <w:lang w:eastAsia="ru-RU"/>
          </w:rPr>
          <w:t>: ПОЛНЫЙ ГАЙД</w:t>
        </w:r>
      </w:hyperlink>
    </w:p>
    <w:p w14:paraId="774C3669" w14:textId="77777777" w:rsidR="008101FD" w:rsidRPr="008101FD" w:rsidRDefault="00D36857" w:rsidP="008847AB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101FD" w:rsidRPr="008101FD">
          <w:rPr>
            <w:rFonts w:ascii="Times New Roman" w:eastAsia="Times New Roman" w:hAnsi="Times New Roman" w:cs="Times New Roman"/>
            <w:color w:val="595959"/>
            <w:spacing w:val="3"/>
            <w:sz w:val="24"/>
            <w:szCs w:val="24"/>
            <w:u w:val="single"/>
            <w:lang w:eastAsia="ru-RU"/>
          </w:rPr>
          <w:t>FACEBOOK BUSINESS: СОЗДАНИЕ И НАСТРОЙКА</w:t>
        </w:r>
      </w:hyperlink>
    </w:p>
    <w:p w14:paraId="41D03EEC" w14:textId="77777777" w:rsidR="008101FD" w:rsidRPr="008101FD" w:rsidRDefault="00D36857" w:rsidP="008847AB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101FD" w:rsidRPr="008101FD">
          <w:rPr>
            <w:rFonts w:ascii="Times New Roman" w:eastAsia="Times New Roman" w:hAnsi="Times New Roman" w:cs="Times New Roman"/>
            <w:color w:val="595959"/>
            <w:spacing w:val="3"/>
            <w:sz w:val="24"/>
            <w:szCs w:val="24"/>
            <w:u w:val="single"/>
            <w:lang w:eastAsia="ru-RU"/>
          </w:rPr>
          <w:t>YOAST – SEO-ПЛАГИН: УСТАНОВКА И НАСТРОЙКА</w:t>
        </w:r>
      </w:hyperlink>
    </w:p>
    <w:p w14:paraId="6D0AC969" w14:textId="77777777" w:rsidR="008101FD" w:rsidRPr="008101FD" w:rsidRDefault="00D36857" w:rsidP="008847AB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101FD" w:rsidRPr="008101FD">
          <w:rPr>
            <w:rFonts w:ascii="Times New Roman" w:eastAsia="Times New Roman" w:hAnsi="Times New Roman" w:cs="Times New Roman"/>
            <w:color w:val="595959"/>
            <w:spacing w:val="3"/>
            <w:sz w:val="24"/>
            <w:szCs w:val="24"/>
            <w:u w:val="single"/>
            <w:lang w:eastAsia="ru-RU"/>
          </w:rPr>
          <w:t>ЗАРАБОТОК В ИНТЕРНЕТЕ БЕЗ ВЛОЖЕНИЙ</w:t>
        </w:r>
      </w:hyperlink>
    </w:p>
    <w:p w14:paraId="51DDADA4" w14:textId="77777777" w:rsidR="008101FD" w:rsidRPr="008101FD" w:rsidRDefault="008101FD" w:rsidP="0088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темы на выбор:</w:t>
      </w:r>
    </w:p>
    <w:p w14:paraId="405B4704" w14:textId="77777777" w:rsidR="008101FD" w:rsidRPr="008101FD" w:rsidRDefault="008101FD" w:rsidP="008847A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 продвигать сайт с нулевым бюджетом</w:t>
      </w:r>
    </w:p>
    <w:p w14:paraId="08C04783" w14:textId="77777777" w:rsidR="008101FD" w:rsidRPr="008101FD" w:rsidRDefault="008101FD" w:rsidP="008847AB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Раскрутка бренда в </w:t>
      </w:r>
      <w:proofErr w:type="spellStart"/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важно сегодня</w:t>
      </w:r>
    </w:p>
    <w:p w14:paraId="53842503" w14:textId="77777777" w:rsidR="008101FD" w:rsidRPr="008101FD" w:rsidRDefault="008101FD" w:rsidP="008847AB">
      <w:pPr>
        <w:numPr>
          <w:ilvl w:val="0"/>
          <w:numId w:val="2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собрать 10 тысяч подписчиков в </w:t>
      </w:r>
      <w:proofErr w:type="spellStart"/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</w:p>
    <w:p w14:paraId="0F8CB551" w14:textId="77777777" w:rsidR="008101FD" w:rsidRPr="008101FD" w:rsidRDefault="008101FD" w:rsidP="0088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готовы рассмотреть и другие темы.</w:t>
      </w:r>
    </w:p>
    <w:p w14:paraId="447ED151" w14:textId="77777777" w:rsidR="008101FD" w:rsidRPr="008101FD" w:rsidRDefault="008101FD" w:rsidP="0088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статья должна быть полезна, уникальна, включать в себя разные исследования, множество примеров.</w:t>
      </w:r>
    </w:p>
    <w:p w14:paraId="5030D9EE" w14:textId="77777777" w:rsidR="008101FD" w:rsidRPr="008101FD" w:rsidRDefault="008101FD" w:rsidP="0088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свое направление и максимально раскройте.</w:t>
      </w:r>
    </w:p>
    <w:p w14:paraId="7D256091" w14:textId="77777777" w:rsidR="008101FD" w:rsidRPr="008101FD" w:rsidRDefault="008101FD" w:rsidP="0088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статьи 5 тысяч символов, максимальный – без ограничений.</w:t>
      </w:r>
    </w:p>
    <w:p w14:paraId="1DF6841A" w14:textId="77777777" w:rsidR="008101FD" w:rsidRPr="008101FD" w:rsidRDefault="008101FD" w:rsidP="00884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текста можно использовать различные элементы мультимедиа: картинки, видео, фото, </w:t>
      </w:r>
      <w:proofErr w:type="spellStart"/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инфографику</w:t>
      </w:r>
      <w:proofErr w:type="spellEnd"/>
      <w:r w:rsidRPr="008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37095B" w14:textId="77777777" w:rsidR="008101FD" w:rsidRDefault="008101FD" w:rsidP="00CE7682">
      <w:pPr>
        <w:pStyle w:val="a4"/>
      </w:pPr>
    </w:p>
    <w:p w14:paraId="41A98159" w14:textId="3DF8F56D" w:rsidR="00CE7682" w:rsidRDefault="00CE7682" w:rsidP="00CE7682">
      <w:pPr>
        <w:pStyle w:val="a4"/>
      </w:pPr>
      <w:r>
        <w:t>16 000 руб. -  </w:t>
      </w:r>
      <w:hyperlink r:id="rId11" w:history="1">
        <w:r>
          <w:rPr>
            <w:rStyle w:val="a3"/>
          </w:rPr>
          <w:t>https://etnaquartz.ru/grant-scholarship-ot-etnaquartz/</w:t>
        </w:r>
      </w:hyperlink>
      <w:r>
        <w:t xml:space="preserve"> ( вопросы и работы можно отправлять через почту: </w:t>
      </w:r>
      <w:hyperlink r:id="rId12" w:history="1">
        <w:r>
          <w:rPr>
            <w:rStyle w:val="a3"/>
          </w:rPr>
          <w:t>scholarship@etnaquartz.ru</w:t>
        </w:r>
      </w:hyperlink>
      <w:r>
        <w:t xml:space="preserve"> )</w:t>
      </w:r>
    </w:p>
    <w:p w14:paraId="6F12AAE3" w14:textId="77777777" w:rsidR="008847AB" w:rsidRDefault="008847AB" w:rsidP="008847AB">
      <w:pPr>
        <w:pStyle w:val="a4"/>
        <w:spacing w:before="0" w:beforeAutospacing="0" w:after="0" w:afterAutospacing="0"/>
      </w:pPr>
      <w:r>
        <w:t>Выбрать тему для научной статьи можно из таких вариантов:</w:t>
      </w:r>
    </w:p>
    <w:p w14:paraId="460E2D16" w14:textId="77777777" w:rsidR="008847AB" w:rsidRDefault="008847AB" w:rsidP="008847AB">
      <w:pPr>
        <w:pStyle w:val="a4"/>
        <w:spacing w:before="0" w:beforeAutospacing="0" w:after="0" w:afterAutospacing="0"/>
      </w:pPr>
      <w:r>
        <w:t>1. Особенности применения искусственного камня.</w:t>
      </w:r>
    </w:p>
    <w:p w14:paraId="28E47EC2" w14:textId="77777777" w:rsidR="008847AB" w:rsidRDefault="008847AB" w:rsidP="008847AB">
      <w:pPr>
        <w:pStyle w:val="a4"/>
        <w:spacing w:before="0" w:beforeAutospacing="0" w:after="0" w:afterAutospacing="0"/>
      </w:pPr>
      <w:r>
        <w:t>2. Устойчивость изделий из кварцевого агломерата к появлению пятен, царапин и сколов.</w:t>
      </w:r>
    </w:p>
    <w:p w14:paraId="60DFA32E" w14:textId="77777777" w:rsidR="008847AB" w:rsidRDefault="008847AB" w:rsidP="008847AB">
      <w:pPr>
        <w:pStyle w:val="a4"/>
        <w:spacing w:before="0" w:beforeAutospacing="0" w:after="0" w:afterAutospacing="0"/>
      </w:pPr>
      <w:r>
        <w:t>3. Натуральный мрамор и кварцевый агломерат: в чем разница?</w:t>
      </w:r>
    </w:p>
    <w:p w14:paraId="12EC2D84" w14:textId="7E83F938" w:rsidR="008847AB" w:rsidRDefault="008847AB" w:rsidP="008847AB">
      <w:pPr>
        <w:pStyle w:val="a4"/>
        <w:spacing w:before="0" w:beforeAutospacing="0" w:after="0" w:afterAutospacing="0"/>
      </w:pPr>
      <w:r>
        <w:t>Для лучшего понимания нашего виденья того, как должна быть подана информация, у тебя есть возможность ознакомиться с наглядными примерами статей на сайте компании:</w:t>
      </w:r>
    </w:p>
    <w:p w14:paraId="1ED404A2" w14:textId="77777777" w:rsidR="00CE7682" w:rsidRDefault="00CE7682" w:rsidP="00CE7682">
      <w:pPr>
        <w:pStyle w:val="a4"/>
      </w:pPr>
      <w:r>
        <w:rPr>
          <w:rStyle w:val="a5"/>
        </w:rPr>
        <w:t>Участие полностью бесплатное.</w:t>
      </w:r>
      <w:r>
        <w:t> </w:t>
      </w:r>
    </w:p>
    <w:p w14:paraId="46C27166" w14:textId="77777777" w:rsidR="00CE7682" w:rsidRDefault="00CE7682" w:rsidP="00CE7682">
      <w:pPr>
        <w:pStyle w:val="a4"/>
      </w:pPr>
      <w:r>
        <w:t>Мы оплачиваем обучение во всех заведениях, как частных, так и государственных.</w:t>
      </w:r>
    </w:p>
    <w:p w14:paraId="2C8538E3" w14:textId="77777777" w:rsidR="00CE7682" w:rsidRDefault="00CE7682" w:rsidP="00CE7682">
      <w:pPr>
        <w:pStyle w:val="a4"/>
      </w:pPr>
      <w:r>
        <w:t>Будем очень благодарны, если Вы сможете разместить информацию о социальной программе на Вашем сайте kgtk.ru</w:t>
      </w:r>
    </w:p>
    <w:p w14:paraId="0DE42659" w14:textId="77777777" w:rsidR="00CE7682" w:rsidRDefault="00CE7682" w:rsidP="00CE7682">
      <w:pPr>
        <w:pStyle w:val="a4"/>
      </w:pPr>
      <w:r>
        <w:t> </w:t>
      </w:r>
    </w:p>
    <w:p w14:paraId="17F319C1" w14:textId="77777777" w:rsidR="003232EA" w:rsidRDefault="003232EA"/>
    <w:sectPr w:rsidR="0032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06B3"/>
    <w:multiLevelType w:val="multilevel"/>
    <w:tmpl w:val="5B6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E1667"/>
    <w:multiLevelType w:val="multilevel"/>
    <w:tmpl w:val="23C0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7"/>
    <w:rsid w:val="002E17C7"/>
    <w:rsid w:val="003232EA"/>
    <w:rsid w:val="008101FD"/>
    <w:rsid w:val="008847AB"/>
    <w:rsid w:val="00CE7682"/>
    <w:rsid w:val="00D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D271"/>
  <w15:chartTrackingRefBased/>
  <w15:docId w15:val="{27301828-B2CB-4AB2-AF8F-C2C86020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6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76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Strong"/>
    <w:basedOn w:val="a0"/>
    <w:uiPriority w:val="22"/>
    <w:qFormat/>
    <w:rsid w:val="00CE7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714">
                  <w:marLeft w:val="9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quick.ru/facebook-busine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oquick.ru/seo-this-year/" TargetMode="External"/><Relationship Id="rId12" Type="http://schemas.openxmlformats.org/officeDocument/2006/relationships/hyperlink" Target="mailto:scholarship@etnaquart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y@scholarship.events" TargetMode="External"/><Relationship Id="rId11" Type="http://schemas.openxmlformats.org/officeDocument/2006/relationships/hyperlink" Target="https://etnaquartz.ru/grant-scholarship-ot-etnaquartz/" TargetMode="External"/><Relationship Id="rId5" Type="http://schemas.openxmlformats.org/officeDocument/2006/relationships/hyperlink" Target="https://seoquick.ru/scholarship/" TargetMode="External"/><Relationship Id="rId10" Type="http://schemas.openxmlformats.org/officeDocument/2006/relationships/hyperlink" Target="https://seoquick.ru/earnings-on-the-inter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oquick.ru/yoa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Тутынина</cp:lastModifiedBy>
  <cp:revision>4</cp:revision>
  <dcterms:created xsi:type="dcterms:W3CDTF">2022-02-15T07:07:00Z</dcterms:created>
  <dcterms:modified xsi:type="dcterms:W3CDTF">2022-02-26T05:56:00Z</dcterms:modified>
</cp:coreProperties>
</file>